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63C" w:rsidRDefault="005B263C" w:rsidP="005B263C">
      <w:pPr>
        <w:jc w:val="center"/>
        <w:rPr>
          <w:sz w:val="28"/>
        </w:rPr>
      </w:pPr>
      <w:r>
        <w:rPr>
          <w:sz w:val="28"/>
        </w:rPr>
        <w:t xml:space="preserve">ТЕСТОВЫЕ ЗАДАНИЯ </w:t>
      </w:r>
    </w:p>
    <w:p w:rsidR="005B263C" w:rsidRDefault="005B263C" w:rsidP="005B263C">
      <w:pPr>
        <w:ind w:left="720"/>
        <w:jc w:val="both"/>
        <w:rPr>
          <w:sz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1 Основные свойства материалов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 НАИБОЛЕЕ ПЛОТНОУПАКОВАННАЯ КРИСТАЛЛИЧЕСКАЯ РЕШЕТКА МЕТАЛЛА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ОЦК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ГЦК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ГПУ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 ЭЛЕМЕНТЫ, ДЛЯ КОТОРЫХ ХАРАКТЕРНА ТЕРМОЭЛЕКТРОННАЯ ЭМИССИЯ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неметаллы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металлы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полуметаллы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1.3 СПОСОБНОСТЬ МЕТАЛЛА ОБРАЗОВЫВАТЬ РАЗНЫЕ ТИПЫ КРИСТАЛЛИЧЕСКИХ РЕШЕТОК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анизотропия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текстура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полиморфизм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1.4 НЕРАВНОМЕРНОСТЬ СВОЙСТВ КРИСТАЛЛА В РАЗЛИЧНЫХ КРИСТАЛЛОГРАФИЧЕСКИХ НАПРАВЛЕНИЯХ НАЗЫВАЮТ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ликвацией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анизотропией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текстурой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1.5 ЛИНЕЙНЫЙ ДЕФЕКТ СТРОЕНИЯ КРИСТАЛЛИЧЕСКОЙ РЕШЕТКИ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дислокация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вакансия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граница зерна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1.6 РАССТОЯНИЯ (А, В, С) МЕЖДУ ЦЕНТРАМИ БЛИЖАЙШИХ АТОМОВ В ЭЛЕМЕНТАРНОЙ ЯЧЕЙКЕ НАЗЫВАЮТ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плотностями упаковки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периодами решетки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координационными числами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1.7 ДВОЙНИКИ, КАК ДЕФЕКТЫ КРИСТАЛЛИЧЕСКОГО СТРОЕНИЯ ОТНОСЯТСЯ К ВИДУ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точечных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линейных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поверхностных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Pr="008E334E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1.8</w:t>
      </w:r>
      <w:r w:rsidRPr="00523A74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ДЕФЕКТ КРИСТАЛЛИЧЕСКОЙ РЕШЕТКИ, ПРЕДСТАВЛЯЮЩИЙ </w:t>
      </w:r>
      <w:r w:rsidRPr="008E334E">
        <w:rPr>
          <w:rFonts w:ascii="TimesNewRoman,Bold" w:hAnsi="TimesNewRoman,Bold" w:cs="TimesNewRoman,Bold"/>
          <w:sz w:val="28"/>
          <w:szCs w:val="28"/>
        </w:rPr>
        <w:t>СОБОЙ КРАЙ ЛИШНЕЙ ПОЛУПЛОСКОСТИ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вакансия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дислокация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граница блока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1.9 СВОЙСТВО МЕТАЛЛИЧЕСКИХ КРИСТАЛЛОВ СУЩЕСТВЕННО ЗАВИСЯШЕЕ ОТ ПЛОТНОСТИ ДИСЛОКАЦИЙ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электросопротивление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прочность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анизотропия.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1.10 РАДИУС КОНЦЕНТРАТОРА НАПРЯЖЕНИЙ ПРИ ОПРЕДЕЛЕНИИ УДАРНОЙ ВЯЗКОСТИ МАКСИМАЛЕН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KCU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KCV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KCT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1.11 ИЗМЕНЯЕТСЯ ЛИ ОТНОСИТЕЛЬНОЕ УДЛИНЕНИЕ ПОЛИКРИСТАЛЛИЧЕСКОГО МЕТАЛЛА С УВЕЛИЧЕНИЕМ СТЕПЕНИ ЕГО ХОЛОДНОЙ ДЕФОРМАЦИИ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остается постоянной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увеличивается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уменьшается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1.12 ПРОЦЕСС ОБРАЗОВАНИЯ И РОСТА НОВЫХ РАВНООСНЫХ ЗЕРЕН ИЗ ДЕФОРМИРОВАННЫХ КРИСТАЛЛОВ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рекристаллизация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возврат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полигонизация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1.13 ИЗМЕНЯЕТСЯ ЛИ КОРРОЗИОННАЯ СТОЙКОСТЬ ПРИ НАКЛЕПЕ МЕТАЛЛА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 меняется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понижается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повышается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1.14 ТЕМПЕРАТУРНЫЙ ИНТЕРВАЛ МЕЖДУ РАВНОВЕСНОЙ И РЕАЛЬНОЙ ТЕМПЕРАТУРОЙ ПЛАВЛЕНИЯ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степень переохлаждения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1.15 РАЗНИЦА МЕЖДУ РАВНОВЕСНОЙ И РЕАЛЬНОЙ ТЕМПЕРАТУРОЙ КРИСТАЛЛИЗАЦИИ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степень переохлаждения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1.16 РАЗНИЦА МЕЖДУ РЕАЛЬНОЙ ТЕМПЕРАТУРОЙ ПЛАВЛЕНИЯ И РЕАЛЬНОЙ ТЕМПЕРАТУРОЙ КРИСТАЛЛИЗАЦИИ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степень переохлаждения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степень перегрева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температурный гистерезис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1.17 ДЕФОРМАЦИЮ, КОТОРУЮ ПРОВОДЯТ ПРИ ТЕМПЕРАТУРЕ, ВЫШЕ ТЕМПЕРАТУРЫ РЕКРИСТАЛЛИЗАЦИИ НАЗЫВАЮТ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остаточной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холодной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горячей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1.18 МЕТАЛЛ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А  </w:t>
      </w:r>
      <w:r>
        <w:rPr>
          <w:rFonts w:ascii="TimesNewRoman" w:hAnsi="TimesNewRoman" w:cs="TimesNewRoman"/>
          <w:sz w:val="28"/>
          <w:szCs w:val="28"/>
        </w:rPr>
        <w:t xml:space="preserve">ИМЕЕТ ОЦК РЕШЕТКУ,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В </w:t>
      </w:r>
      <w:r>
        <w:rPr>
          <w:rFonts w:ascii="TimesNewRoman" w:hAnsi="TimesNewRoman" w:cs="TimesNewRoman"/>
          <w:sz w:val="28"/>
          <w:szCs w:val="28"/>
        </w:rPr>
        <w:t xml:space="preserve">– ГЦК, 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 xml:space="preserve">С </w:t>
      </w:r>
      <w:r>
        <w:rPr>
          <w:rFonts w:ascii="TimesNewRoman" w:hAnsi="TimesNewRoman" w:cs="TimesNewRoman"/>
          <w:sz w:val="28"/>
          <w:szCs w:val="28"/>
        </w:rPr>
        <w:t>– ГПУ. НАИМЕНЕЕ ПЛАСТИЧНЫМ ИЗ НИХ БУДЕТ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1.19 ТЕМПЕРАТУРА ГОРЯЧЕЙ ДЕФОРМАЦИИ СПЛАВОВ 1) (0,3 – 0,4) Тпл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(0,7 – 0,75) Тпл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(0,1 – 0,2) Тпл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1.20 ИЗМЕЛЬЧЕНИЕ ЗЕРЕН МЕТАЛЛОВ И СПЛАВОВ ОТНОСИТСЯ К ТЕХНОЛОГИЧЕСКОЙ ОПЕРАЦИИ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алитирование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легирование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1.21 ПРОЦЕСС ОБРАЗОВАНИЯ И РОСТА НОВЫХ РАВНООСНЫХ ЗЕРЕН ИЗ ДЕФОРМИРОВАННЫХ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возврат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рекристаллизация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полигонизация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1.22 ИЗЛОМ, ВОЗНИКАЮЩИЙ ПРИ ДЛИТЕЛЬНОМ ВОЗДЕЙСТВИИ ЦИКЛИЧЕСКИХ НАГРУЗОК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усталостный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хрупкий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вязкий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1.23 ИЗМЕНЕНИЕ СТРУКТУРЫ И СВОЙСТВ МЕТАЛЛИЧЕСКОГО МАТЕРИАЛА, ВЫЗВАННОЕ ПЛАСТИЧЕСКОЙ ДЕФОРМАЦИЕЙ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отдых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полигонизация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наклеп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1.24 ТЕРМИЧЕСКАЯ ОБРАБОТКА ДЛЯ ВОССТАНОВЛЕНИЯ СТРУКТУРЫ И СВОЙСТВ НАКЛЕПАННОГО МЕТАЛЛА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отдых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возврат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рекристаллизационный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1.25 С УВЕЛИЧЕНИЕМ СКОРОСТИ ОХЛАЖДЕНИЯ СТЕПЕНЬ ПЕРЕОХЛАЖДЕНИЯ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 изменяется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возрастает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убывает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bCs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" w:hAnsi="TimesNewRoman" w:cs="TimesNewRoman"/>
          <w:b/>
          <w:bCs/>
          <w:sz w:val="28"/>
          <w:szCs w:val="28"/>
        </w:rPr>
        <w:t xml:space="preserve">2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>Основы теории сплавов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2.1 ФАЗА ФОРМИРУЮЩАЯСЯ В ТВЕРДОМ СОСТОЯНИИ ПРИ НЕОГРАНИЧЕННОЙ РАСТВОРИМОСТИ КОМПОНЕНТОВ В ЖИДКОМ И ТВЕРДОМ СОСТОЯНИИ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химическое соединение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твердый раствор замещения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твердый раствор внедрения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2.2 ТОЧКА, СООТВЕТСТВУЮЩАЯ НАЧАЛУ РАВНОВЕСНОЙ КРИСТАЛЛИЗАЦИИ СПЛАВА ЛЕЖИТ НА ЛИНИИ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ликвидус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солидус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сольвус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2.3 ТОЧКА, СООТВЕТСТВУЮЩАЯ КОНЦУ РАВНОВЕСНОЙ КРИСТАЛЛИЗАЦИИ СПЛАВА ЛЕЖИТ НА ЛИНИИ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ликвидус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солидус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сольвус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2.4 КООРДИНАТЫ КРИВЫХ ОХЛАЖДЕНИЯ СПЛАВОВ 1) температура – концентрация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температура – время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концентрация – время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2.5 СПЛАВ, ОБЛАДАЮЩИЙ ЛУЧШИМИ ЛИТЕЙНЫМИ СВОЙСТВАМИ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доэвтектический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2) эвтектический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твердый раствор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3 Железоуглеродистые сплавы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 ФАЗОВЫЙ СОСТАВ СПЛАВА, СОДЕРЖАЩЕГО 0,8 % C ПО МАССЕ ПРИ ТЕМПЕРАТУРЕ 900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феррит и цементит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3.2 ФАЗОВЫЙ СОСТАВ СПЛАВА, СОДЕРЖАЩЕГО 3 %C, ПРИ ТЕМПЕРАТУРЕ 900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ледебурит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3.3 СОДЕРЖАНИЕ УГЛЕРОДА (ПО МАССЕ В ПРОЦЕНТАХ) В СПЛАВЕ ЭВТЕКТОИДНОГО СОСТАВА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0,8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2,14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4,3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3.4 СТАЛЬ, ИМЕЮЩАЯ СТРУКТУРУ ПЕРЛИТ И ЦЕМЕНТИТ (ВТОРИЧНЫЙ)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0,8кп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3.5 СТАЛЬ, СОДЕРЖАЩАЯ В РАВНОВЕСНОЙ СТРУКТУРЕ МАКСИМАЛЬНОЕ КОЛИЧЕСТВО ЦЕМЕНТИТА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У10А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У8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3.6 СВОЙСТВО ЧУГУНА, ИСПОЛЬЗУЮЩЕЕСЯ ВО ВКЛАДЫШАХ ПОДШИПНИКОВ СКОЛЬЖЕНИЯ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демпферность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антифрикционность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жидкотекучесть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3.7 ЧУГУН, В КОТОРОМ ВЕСЬ УГЛЕРОД НАХОДИТСЯ В СВОБОДНОМ СОСТОЯНИИ, И ГРАФИТНЫЕ ВКЛЮЧЕНИЯ ИМЕЮТ ПЛАСТИНЧАТУЮ ФОРМУ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серый перлитный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серый ферритный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ковкий чугун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3.8 ФАЗОВЫЙ СОСТАВ СПЛАВОВ, СОДЕРЖАЩИХ &gt; 2,14 % C, ПОСЛЕ ЗАВЕРШЕНИЯ ПЕРВИЧНОЙ КРИСТАЛЛИЗАЦИИ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ледебурит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3.9 УКАЖИТЕ (В ПРОЦЕНТАХ) СОДЕРЖАНИЕ УГЛЕРОДА В СПЛАВАХ, В КОТОРЫХ ПРОХОДИТ ПОЛИМОРФНОЕ ПРЕВРАЩЕНИЕ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0 </w:t>
      </w:r>
      <w:r>
        <w:rPr>
          <w:rFonts w:ascii="TimesNewRoman" w:hAnsi="TimesNewRoman" w:cs="TimesNewRoman"/>
          <w:sz w:val="28"/>
          <w:szCs w:val="28"/>
        </w:rPr>
        <w:t> 0,8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 – 0,02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0 – 2,14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3.10 ФАЗЫ ИЗ КОТОРЫХ СОСТОИТ ЛЕДЕБУРИТ (ПРИ ТЕМПЕРАТУРЕ 900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феррита и аустенита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феррита и цементита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аустенита и цементита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3.11 УКАЖИТЕ МАРКУ КАЧЕСТВЕННОЙ, КОНСТРУКЦИОННОЙ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 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У7А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3.12 КОЛЛИЧЕСТВО УГЛЕРОДА НАХОДЯЩЕГОСЯ В ФЕРРИТНОМ СЕРОМ ЧУГУНЕ В СВЯЗАННОМ СОСТОЯНИИ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0,02 %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0,8 %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2,14 %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3.13 ФАЗЫ, ИЗ КОТОРЫХ СОСТОИТ ЛЕДЕБУРИТ ПРЕВРАЩЕННЫЙ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феррита и аустенита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феррита и цементита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аустенита и цементита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3.14  МАРКА КОНСТРУКЦИОННОЙ СТАЛИ ОБЫКНОВЕННОГО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КАЧЕСТВА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 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3.15  МАРКА ИНСТРУМЕНТАЛЬНОЙ ВЫСОКОКАЧЕСТВЕННОЙ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2) Ст 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У7А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3.16  КАЧЕСТВО СТАЛИ ЗАВИСИТ ОТ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содержания углерода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содержания серы и фосфора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способа раскисления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3.17  СТАЛЬ, ИМЕЮЩАЯ МИНИМАЛЬНУЮ ПЛАСТИЧНОСТЬ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 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3.18  МАРКА РЕССОРНО-ПРУЖИННОЙ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70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08пс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3.19 МАРКА КОНСТРУКЦИОННОЙ СТАЛИ ОБЫКНОВЕННОГО КАЧЕСТВА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 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30ХГТ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3.20 СПОСОБ ПОЛУЧЕНИЯ ШАРОВИДНОЙ ФОРМЫ ГРАФИТА В ВЫСОКОПРОЧНОМ ЧУГУНЕ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введение кремния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отжигом белого чугуна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3.21 СОДЕРЖАНИЕ УГЛЕРОДА В ПЕРЛИТНОМ СЕРОМ ЧУГУНЕ В СВЯЗАННОМ СОСТОЯНИИ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до 4 %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0,8 %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2,14 %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3.22 ФОРМА ГРАФИТА В ЧУГУНЕ МАРКИ КЧ30-6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шаровидная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пластинчатая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хлопьевидная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3.23  МАРКА УЛУЧШАЕМОЙ КОНСТРУКЦИОННОЙ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80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45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3.24 ИЗМЕНЕНИЕ ЛИТЕЙНЫХ СВОЙСТВ СТАЛИ ПРИ ВОЗРАСТАНИИ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 НЕЙ СОДЕРЖАНИЯ УГЛЕРОДА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ухудшаются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улучшаются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не изменяются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3.25  ВРЕДНОЕ ЯВЛЕНИЕ, РАЗВИВАЮЩЕЕСЯ ИЗ-ЗА ПОВЫШЕННОГО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СОДЕРЖАНИЯ ПРИМЕСИ СЕРЫ В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горячеломкость (красноломкость)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хладноломкость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образуются флокены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3.26 </w:t>
      </w:r>
      <w:r w:rsidRPr="0016042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ВРЕДНОЕ ЯВЛЕНИЕ, РАЗВИВАЮЩЕЕСЯ ИЗ-ЗА СОДЕРЖАНИЯ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ПРИМЕСИ ФОСФОРА В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горячеломкость (красноломкость)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хладноломкость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образуются флокены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3.27  МАРКА КАЧЕСТВЕННОЙ КОНСТРУКЦИОННОЙ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У7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 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3.28  ЦИФРА В МАРКЕ СТАЛИ 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углерода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номер сплава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предел прочности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3.29 ЧУГУНЫ, ПОЛУЧАЕМЫЕ МОДИФИЦИРОВАНИЕМ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ковкие и серые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высокопрочные и вермикулярные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белые и графитизированые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3.30 ЛУЧШУЮ ШТАМПУЕМОСТЬ ИМЕЕТ СТАЛЬ МАРКИ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40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У7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4 Термическая и химико-термическая обработка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28"/>
          <w:szCs w:val="28"/>
        </w:rPr>
        <w:t>4.1 ПРЕВРАЩЕНИЕ ПРОИСХОДЯЩЕЕ ПРИ НАГРЕВЕ ДОЭВТЕКТОИДНОЙ СТАЛИ В ИНТЕРВАЛЕ ТЕМПЕРАТУР А</w:t>
      </w:r>
      <w:r>
        <w:rPr>
          <w:rFonts w:ascii="TimesNewRoman" w:hAnsi="TimesNewRoman" w:cs="TimesNewRoman"/>
          <w:sz w:val="18"/>
          <w:szCs w:val="18"/>
        </w:rPr>
        <w:t xml:space="preserve">С1 </w:t>
      </w:r>
      <w:r>
        <w:rPr>
          <w:rFonts w:ascii="TimesNewRoman" w:hAnsi="TimesNewRoman" w:cs="TimesNewRoman"/>
          <w:sz w:val="28"/>
          <w:szCs w:val="28"/>
        </w:rPr>
        <w:t>– А</w:t>
      </w:r>
      <w:r>
        <w:rPr>
          <w:rFonts w:ascii="TimesNewRoman" w:hAnsi="TimesNewRoman" w:cs="TimesNewRoman"/>
          <w:sz w:val="18"/>
          <w:szCs w:val="18"/>
        </w:rPr>
        <w:t>С3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перлито-аустенитное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феррито-аустенитное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цементито-аустенитное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4.2  СТАЛЬ ИМЕЮЩАЯ БОЛЬШУЮ ПРОКАЛИВАЕМОСТЬ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40Х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40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45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4.3  СТАЛЬ БУДЕТ ИМЕТЬ БОЛЬШУЮ ТВЕРДОСТЬ ПОСЛЕ ЗАКАЛКИ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 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60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У9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4.4 ТЕМПЕРАТУРА НАГРЕВА СТАЛИ У7 ПОД ЗАКАЛКУ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</w:t>
      </w:r>
      <w:r>
        <w:rPr>
          <w:rFonts w:ascii="TimesNewRoman" w:hAnsi="TimesNewRoman" w:cs="TimesNewRoman"/>
          <w:sz w:val="18"/>
          <w:szCs w:val="18"/>
        </w:rPr>
        <w:t xml:space="preserve">с1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</w:t>
      </w:r>
      <w:r>
        <w:rPr>
          <w:rFonts w:ascii="TimesNewRoman" w:hAnsi="TimesNewRoman" w:cs="TimesNewRoman"/>
          <w:sz w:val="18"/>
          <w:szCs w:val="18"/>
        </w:rPr>
        <w:t xml:space="preserve">с2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А</w:t>
      </w:r>
      <w:r>
        <w:rPr>
          <w:rFonts w:ascii="TimesNewRoman" w:hAnsi="TimesNewRoman" w:cs="TimesNewRoman"/>
          <w:sz w:val="18"/>
          <w:szCs w:val="18"/>
        </w:rPr>
        <w:t xml:space="preserve">с3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4.5 СТРУКТУРА ПОСЛЕ ПРАВИЛЬНОЙ ЗАКАЛКИ СТАЛИ 35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мартенсит, аустенит остаточный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мартенсит, аустенит остаточный, цементит вторичный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4.6 ТЕРМИЧЕСКАЯ ОБРАБОТКА, ПРИ КОТОРОЙ СТАЛЬ НАГРЕВАЮТ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НА ВОЗДУХЕ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4.7 ТЕРМИЧЕСКАЯ ОБРАБОТКА, ПРИ КОТОРОЙ СТАЛЬ НАГРЕВАЮТ 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С ПЕЧЬЮ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4.8 ТЕРМИЧЕСКАЯ ОБРАБОТКА, ПРИ КОТОРОЙ СТАЛЬ НАГРЕВАЮТ 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СО СКОРОСТЬЮ ВЫШЕ КРИТИЧЕСКОЙ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4.9 СТРУКТУРА ПОСЛЕ ПРАВИЛЬНОЙ ЗАКАЛКИ СТАЛИ У13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мартенсит, аустенит остаточный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мартенсит, аустенит остаточный, цементит вторичный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4.10  ТЕРМИЧЕСКАЯ ОБРАБОТКА ЦЕМЕНТУЕМЫХ ИЗДЕЛИЙ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неполная закалка, низкий отпуск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4.11 СТРУКТУРА, КОТОРАЯ ФОРМИРУЕТСЯ ИЗ АУСТЕНИТА ПРИ МАЛЫХ СТЕПЕНЯХ ЕГО ПЕРЕОХЛАЖДЕНИЯ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перлит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троостит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4.12  ДИФФУЗИОННОЕ ПРЕВРАЩЕНИЕ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бейнитное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перлитное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4.13  МАРТЕНСИТ ОТПУСКА ОБРАЗУЕТСЯ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150 – 200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350 – 450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500 – 600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4.14 ТРООСТИТ ОТПУСКА ОБРАЗУЕТСЯ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150 – 200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350 – 450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500 – 600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4.15 СОРБИТ ОТПУСКА ОБРАЗУЕТСЯ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150 – 200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350 – 450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500 – 600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4.16 САМАЯ ТВЕРДАЯ ФЕРРИТО-ЦЕМЕНТИТНАЯ СМЕСЬ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перлит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троостит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сорбит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Century" w:hAnsi="Century" w:cs="Century"/>
          <w:sz w:val="21"/>
          <w:szCs w:val="21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4.17 АЗОТИРОВАНИЕ ДЕТАЛИ ПОВЫШАЕТ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износостойкость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ударную вязкость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относительное удлинение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4.18</w:t>
      </w:r>
      <w:r w:rsidRPr="005B42E9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ПРОЦЕСС НАЗЫВАЮТ ТЕРМИЧЕСКИМ УЛУЧШЕНИЕМ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закалку с последующим высоким отпуском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закалку с последующим низким отпуском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нормализацию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4.19 ВИД ТЕРМИЧЕСКОЙ ОБРАБОТКИ, ЗАКЛЮЧАЮЩИЙСЯ В НАГРЕВЕ ЗАКАЛЕННОЙ СТАЛИ НИЖЕ ЛИНИИ А</w:t>
      </w:r>
      <w:r>
        <w:rPr>
          <w:rFonts w:ascii="TimesNewRoman" w:hAnsi="TimesNewRoman" w:cs="TimesNewRoman"/>
          <w:sz w:val="18"/>
          <w:szCs w:val="18"/>
        </w:rPr>
        <w:t>С1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неполный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отпуск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4.20 СКЛОННОСТЬ АУСТЕНИТНОГО ЗЕРНА К РОСТУ УЧИТЫВАЕТСЯ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ПРИ ПРОВЕДЕНИИ ТЕХНОЛОГИЧЕСКИХ ПРОЦЕССОВ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горячей обработки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химико-термической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5. Легированные стали и сплавы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 НИЗКОЛЕГИРОВАННЫЕ СТАЛИ ИМЕЮТ СУММАРНОЕ СОДЕРЖАНИЕ ЛЕГИРУЮЩИХ ЭЛЕМЕНТОВ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10 %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15 %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5.2 СРЕДНЕЛЕГИРОВАННЫЕ СТАЛИ ИМЕЮТ СУММАРНОЕ СОДЕРЖАНИЕ ЛЕГИРУЮЩИХ ЭЛЕМЕНТОВ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менее 10 %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15 %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5.3 ВЫСОКОЛЕГИРОВАННЫЕ СТАЛИ, ИМЕЮТ СУММАРНОЕ СОДЕРЖАНИЕ ЛЕГИРУЮЩИХ ЭЛЕМЕНТОВ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10 %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более 10 %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5.4 ХИМИЧЕСКИЙ ЭЛЕМЕНТ, ПРИМЕНЯЕМЫЙ ДЛЯ ЛЕГИРОВАНИЯ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КОРРОЗИОННО-СТОЙКИХ СТАЛЕЙ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Cr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W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Cu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5.5 БЫСТОРЕЖУЩИЕ СТАЛИ ЛЕГИРУЮТ  ОСНОВНЫМ ХИМИЧЕСКИМ ЭЛЕМЕНТОМ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Cr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W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Cu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5.6 ЗНАЧЕНИЕ БУКВЫ “А” В МАРКЕ СТАЛИ 38ХН3А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алюминия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2) содержание азота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высококачественная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5.7 ЗНАЧЕНИЕ ЦИФРЫ “</w:t>
      </w:r>
      <w:smartTag w:uri="urn:schemas-microsoft-com:office:smarttags" w:element="metricconverter">
        <w:smartTagPr>
          <w:attr w:name="ProductID" w:val="6”"/>
        </w:smartTagPr>
        <w:r>
          <w:rPr>
            <w:rFonts w:ascii="TimesNewRoman" w:hAnsi="TimesNewRoman" w:cs="TimesNewRoman"/>
            <w:sz w:val="28"/>
            <w:szCs w:val="28"/>
          </w:rPr>
          <w:t>6”</w:t>
        </w:r>
      </w:smartTag>
      <w:r>
        <w:rPr>
          <w:rFonts w:ascii="TimesNewRoman" w:hAnsi="TimesNewRoman" w:cs="TimesNewRoman"/>
          <w:sz w:val="28"/>
          <w:szCs w:val="28"/>
        </w:rPr>
        <w:t xml:space="preserve"> В МАРКЕ СТАЛИ Р6М5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“Со”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содержание “W”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скорость резания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5.8 МАРКА ЦЕМЕНТУЕМОЙ КОНСТРУКЦИОННОЙ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15Х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ХВГ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45Х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5.9 МАРКА ИНСТРУМЕНТАЛЬНОЙ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10ХСНД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ХВГ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12Х17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5.10 МАРКА РЕССОРНО-ПРУЖИННОЙ ЛЕГИРОВАННОЙ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20Х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45ХН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5.11 МАРКА УЛУЧШАЕМОЙ ЛЕГИРОВАННОЙ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60С2ХФА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20ХГТ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38ХН3МФА</w:t>
      </w:r>
      <w:r>
        <w:rPr>
          <w:sz w:val="28"/>
          <w:szCs w:val="28"/>
        </w:rPr>
        <w:t xml:space="preserve"> 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5.12 МАРКА КОРРОЗИОННО-СТОЙКОЙ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12Х18Н9Т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5.13 МАРКА ЖАРОСТОЙКОЙ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20Х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20Х23Н13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5.14 ПРЕДЕЛ ОГРАНИЧЕНИЯ КОНЦЕНТРАЦИИ ФОСФОРА И СЕРЫ 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КАЧЕСТВЕННЫХ ЛЕГИРОВАННЫХ СТАЛЯХ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0,035 %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0,025 %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0,05 %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5.15 </w:t>
      </w:r>
      <w:r w:rsidRPr="00073C1C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ПРЕДЕЛ ОГРАНИЧЕНЯ КОНЦЕНТРАЦИИ ФОСФОРА И СЕРЫ 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ВЫСОКОКАЧЕСТВЕННЫХ ЛЕГИРОВАННЫХ СТАЛЯХ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0,035 %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0,025 %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0,05 %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5.16 ИНСТРУМЕНТАЛЬНАЯ СТАЛЬ ДЛЯ ИЗГОТОВЛЕНИЯ КРУПНОГО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ИНСТРУМЕНТА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У13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13Х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ХВСГ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5.17 МАРКА НИЗКОЛЕГИРОВАННОЙ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12ХГ2МТР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12Х18Н9Т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5.18 ПЕРВАЯ БУКВА В МАРКАХ ШХ15, ШХ15СГ, ШХ15-Ш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назначение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способ производства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содержание легирующего элемента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5.19 МАРКА АВТОМАТНОЙ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70С3А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А30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16Г2АФ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5.20 СТАЛЬ, УСТОЙЧИВАЯ К ГАЗОВОЙ КОРРОЗИИ ПРИ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ТЕМПЕРАТУРЕ ВЫШЕ 550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жаропрочная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жаростойкая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коррозионно-стойкая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6. Цветные металлы и сплавы на их основе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 НАЗВАНИЕ СПЛАВОВ МЕДИ С ЦИНКОМ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бронзы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мельхиоры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6.2 МЕДНЫЕ СПЛАВЫ, ИСПОЛЬЗУЕМЫЕ ДЛЯ ИЗГОТОВЛЕНИЯ СЛЕСАРНОГО ИНСТРУМЕНТА, НЕ ДАЮЩЕГО ИСКРЫ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морские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бериллиевые бронзы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мельхиоры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6.3 МАРКА ЛИТЕЙНОЙ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Л90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ЛО70-1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ЛЦ10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6.4 МАРКА ОДНОФАЗНОЙ ДВУХКОМПОНЕНТНОЙ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ЛО70-1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Л60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6.5 НАЗОВИТЕ АЛЮМИНИЕВЫЕ СПЛАВЫ, КОТОРЫЕ ОБЫЧНО МОДИФИЦИРУЮТ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6.6  ТЕРМИЧЕСКАЯ ОБРАБОТКА, КОТОРОЙ ПОДВЕРГАЮТ СПЛАВ Д16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старение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закалка с последующим старением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6.7 </w:t>
      </w:r>
      <w:r w:rsidRPr="00070730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УПРОЧНЯЮТ БОЛЬШИНСТВО МАГНАЛИЕВ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термообработкой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деформацией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6.8  СПЛАВЫ АЛЮМИНИЯ С ... НАЗЫВАЮТ СИЛУМИНАМИ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медью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магнием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кремнием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6.9</w:t>
      </w:r>
      <w:r w:rsidRPr="00070730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АЛЮМИНИЕВЫЕ СПЛАВЫ ОТНОСЯТСЯ К ДЕФОРМИРУЕМЫМ ТЕРМИЧЕСКИ НЕУПРОЧНЯЕМ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6.10 АЛЮМИНИЕВЫЙ ДЕФОРМИРУЕМЫЙ ТЕРМИЧЕСКИ УПРОЧНЯЕМЫЙ СПЛАВ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6.11 ЛИТЕЙНЫЕ АЛЮМИНИЕВЫЕ СПЛАВЫ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магналии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6.12 МАРКА ЛИТЕЙНОЙ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ЛЦ10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ЛС59-1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6.13 МАРКА ДЕФОРМИРУЕМОЙ ЛАТУНИ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ЛЦ10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БрО10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6.14 АНТИФРИКЦИОННЫЙ МАТЕРИАЛ, ПРИМЕНЯЕМЫЙ ДЛЯ ПОДШИПНИКОВ СКОЛЬЖЕНИЯ, РАБОТАЮЩИХ ПРИ БОЛЬШИХ ДАВЛЕНИЯХ И СРЕДНИХ СКОРОСТЯХ ВРАЩЕНИЯ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Б88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БрО10Ф1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ЛЦ16К4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6.15 КОЛИЧЕСТВО ЦИНКА СОДЕРЖАЩЕЕСЯ В ОДНОФАЗНЫХ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ЛАТУНЯХ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более 39 %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39 %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более 46 %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6.16 МЕТАЛЛ, ГОРЯЩИЙ В ПРИСУТСТВИИ ВОДЫ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магний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медь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6.17 СПЛАВЫ МЕТАЛЛА, ИМЕЮЩИЕ ОЧЕНЬ ВЫСОКУЮ ХИМИЧЕСКУЮ СТОЙКОСТЬ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железа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титана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6.18 МЕТАЛЛ, СПОСОБНЫЙ ПОГЛОЩАТЬ ГАЗЫ ПРИ ВЫСОКИХ ТЕМПЕРАТУРАХ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медь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титан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6.19</w:t>
      </w:r>
      <w:r w:rsidRPr="00580A7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ЦЕЛЬ ВВЕДЕНИЯ МЕДИ В СОСТАВ БАББИТОВ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образование твердых включений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образование твердой матрицы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устранение ликвации по плотности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6.20 МАТЕРИАЛЫ, ПРЕДНАЗНАЧЕНЫЕ ДЛЯ ИЗГОТОВЛЕНИЯ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ПОДШИПНИКОВ (ОПОР) СКОЛЬЖЕНИЯ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демпферные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антифрикционные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текстурированные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7. Неметаллические материалы и выбор материала для конкретного назначения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 ПРОСТЫМИ ПЛАСТМАССАМИ НАЗЫВАЮТ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полимеры без добавок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полимеры и наполнители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полимеры и стабилизаторы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7.2 В ПЛАСТМАССЫ ДЛЯ ПОВЫШЕНИЯ МЕХАНИЧЕСКИХ СВОЙСТВ ДОБАВЛЯЮТ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7.3 В ПЛАСТМАССЫ ДЛЯ ЗАМЕДЛЕНИЯ СТАРЕНИЯ ДОБАВЛЯЮТ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7.4 В ПЛАСТМАССЫ ДЛЯ УМЕНЬШЕНИЯ ХРУПКОСТИ ДОБАВЛЯЮТ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7.5 В ПЛАСТМАССЫ ДЛЯ СОХРАНЕНИЯ СТРУКТУРЫ МОЛЕКУЛ ДОБАВЛЯЮТ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7.6 ОТВЕРДИТЕЛИ ДОБАВЛЯЮТ В ПЛАСТМАССЫ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термопластичные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термореактивные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во все виды пластмасс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7.7 ПЛАСТМАССЫ, ИМЕЮЩИЕ БОЛЕЕ СТАБИЛЬНЫЕ МЕХАНИЧЕСКИЕ СВОЙСТВА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2) термореактопласты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разницы нет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7.8 ТЕРМИЧЕСКАЯ ОБРАБОТКА, ПРЕДШЕСТВУЮЩАЯ ЗАКАЛКЕ С НАГРЕВОМ Т.В.Ч. ДЛЯ ДЕТАЛЕЙ, РАБОТАЮЩИХ В ТЯЖЕЛЫХ УСЛОВИЯХ НАГРУЖЕНИЯ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отжиг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7.9 УСТРАНЕНИЕ ОСТАТОЧНОГО АУСТЕНИТА В СТРУКТУРЕ ВЫСОКОУГЛЕРОДИСТОЙ ИЛИ ЛЕГИРОВАННОЙ СТАЛИ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увеличение скорости 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обработка стали холодом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устранить А ост. Невозможно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7.10 ТЕРМОПЛАСТ ВЗАИМОДЕЙСТВУЕТ С ВОДОЙ (ПОГЛОЩАЕТ ВЛАГУ)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полиэтилен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полипропилен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7.11 ЗАКАЛОЧНАЯ СРЕДА, ОБЕСПЕЧИВАЮЩАЯ МАКСИМАЛЬНУЮ СКОРОСТЬ ОХЛАЖДЕНИЯ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вода 20 </w:t>
      </w:r>
      <w:r>
        <w:rPr>
          <w:rFonts w:ascii="TimesNewRoman" w:hAnsi="TimesNewRoman" w:cs="TimesNewRoman"/>
          <w:sz w:val="18"/>
          <w:szCs w:val="18"/>
        </w:rPr>
        <w:t>0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5 % NaCl в воде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минеральное масло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7.12 НАЗОВИТЕ МАТЕРИАЛ С МАКСИМАЛЬНОЙ УДЕЛЬНОЙ ПРОЧНОСТЬЮ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сплавы титана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сплавы алюминия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термореактопласты со стеклянными волокнами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7.13 ОСНОВОЙ ПОЛИАМИДНОГО КЛЕЯ ЯВЛЯЮТСЯ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термореактопласты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термореактопласты с порошковыми наполнителями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7.14 НАЗОВИТЕ КЛЕИ, ОБЕСПЕЧИВАЮЩИЕ МАКСИМАЛЬНУЮ ПРОЧНОСТЬ ПРИ СДВИГЕ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фенолформальдегидные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кремнийорганические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7.15 НАЗОВИТЕ КЛЕИ, ИМЕЮЩИЕ МАКСИМАЛЬНУЮ ТЕПЛОСТОЙКОСТЬ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фенолформальдегидные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кремнийорганические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полиамидные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7.16 МАТЕРИАЛ ИДУЩИЙ НА ИЗГОТАВЛЕНИЕ ПОДШИПНИКОВ, НЕ ТРЕБУЮЩИХ СМАЗКИ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фторопласт-4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полиэтилен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фторопласт-3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7.17 МАТЕРИАЛ, ШИРОКО ПРИМЕНЯЕМЫЙ ДЛЯ ПОКРЫТИЯ МЕТАЛЛОВ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фторопласт-4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полиэтилен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фторопласт-3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7.18 ИЗМЕНЕНИЯ, ПРОИСХОДЯЩИЕ ПРИ “СТАРЕНИИ” КЛЕЯЩИХ МАТЕРИАЛОВ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упрочнение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охрупчивание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разупрочнение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7.19 РЕЗИНЫ, ПРИМЕНЯЕМЫЕ В КАЧЕСТВЕ ЭЛЕКТРОИЗОЛЯЦИОН-НЫХ  РЕЗИН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неполярные каучуки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полярных каучуков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наирит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7.20 НАЗОВИТЕ МАСЛОБЕНЗОСТОЙКУЮ РЕЗИНУ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неполярные каучуки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полярных каучуков</w:t>
      </w:r>
    </w:p>
    <w:p w:rsidR="005B263C" w:rsidRDefault="005B263C" w:rsidP="005B263C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наирит</w:t>
      </w:r>
    </w:p>
    <w:p w:rsidR="00E21C47" w:rsidRDefault="00E21C47">
      <w:bookmarkStart w:id="0" w:name="_GoBack"/>
      <w:bookmarkEnd w:id="0"/>
    </w:p>
    <w:sectPr w:rsidR="00E2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SymbolMT">
    <w:altName w:val="Times New Roman"/>
    <w:panose1 w:val="00000000000000000000"/>
    <w:charset w:val="A1"/>
    <w:family w:val="auto"/>
    <w:notTrueType/>
    <w:pitch w:val="default"/>
    <w:sig w:usb0="00000281" w:usb1="08070000" w:usb2="00000010" w:usb3="00000000" w:csb0="0002000C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63C"/>
    <w:rsid w:val="005B263C"/>
    <w:rsid w:val="00E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2382</Words>
  <Characters>13583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2020-03-28T18:10:00Z</dcterms:created>
  <dcterms:modified xsi:type="dcterms:W3CDTF">2020-03-28T18:10:00Z</dcterms:modified>
</cp:coreProperties>
</file>